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204C23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4C23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Z601DD7299, da espletare ai sensi dell’art.36, comma 2 </w:t>
            </w:r>
            <w:proofErr w:type="spellStart"/>
            <w:r w:rsidR="00204C23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204C23">
              <w:rPr>
                <w:rFonts w:ascii="Arial" w:hAnsi="Arial" w:cs="Arial"/>
                <w:b/>
                <w:sz w:val="22"/>
                <w:szCs w:val="22"/>
              </w:rPr>
              <w:t>. a) del D.lgs. n.50/2016 per l’affidamento dei “lavori di manutenzione straordinaria per l’installazione della nuova TAC e la realizzazione di una parete con infisso presso il Gruppo Operatorio del P.O. di Penne”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04C23"/>
    <w:rsid w:val="00257072"/>
    <w:rsid w:val="004A3FF7"/>
    <w:rsid w:val="00540982"/>
    <w:rsid w:val="00761A87"/>
    <w:rsid w:val="007D39B2"/>
    <w:rsid w:val="007E6F70"/>
    <w:rsid w:val="00911980"/>
    <w:rsid w:val="00925F60"/>
    <w:rsid w:val="009E1E28"/>
    <w:rsid w:val="00BA0F00"/>
    <w:rsid w:val="00C72811"/>
    <w:rsid w:val="00D44096"/>
    <w:rsid w:val="00E45DF3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32</cp:revision>
  <dcterms:created xsi:type="dcterms:W3CDTF">2016-07-06T08:09:00Z</dcterms:created>
  <dcterms:modified xsi:type="dcterms:W3CDTF">2017-04-04T10:49:00Z</dcterms:modified>
</cp:coreProperties>
</file>